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3B" w:rsidRDefault="00B002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023B" w:rsidRDefault="00B0023B">
      <w:pPr>
        <w:pStyle w:val="ConsPlusNormal"/>
        <w:jc w:val="both"/>
        <w:outlineLvl w:val="0"/>
      </w:pPr>
    </w:p>
    <w:p w:rsidR="00B0023B" w:rsidRDefault="00B0023B">
      <w:pPr>
        <w:pStyle w:val="ConsPlusNormal"/>
        <w:outlineLvl w:val="0"/>
      </w:pPr>
      <w:r>
        <w:t>Зарегистрировано в Минюсте России 31 июля 2014 г. N 33371</w:t>
      </w:r>
    </w:p>
    <w:p w:rsidR="00B0023B" w:rsidRDefault="00B00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23B" w:rsidRDefault="00B0023B">
      <w:pPr>
        <w:pStyle w:val="ConsPlusNormal"/>
        <w:jc w:val="both"/>
      </w:pPr>
    </w:p>
    <w:p w:rsidR="00B0023B" w:rsidRDefault="00B0023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0023B" w:rsidRDefault="00B0023B">
      <w:pPr>
        <w:pStyle w:val="ConsPlusTitle"/>
        <w:jc w:val="center"/>
      </w:pPr>
    </w:p>
    <w:p w:rsidR="00B0023B" w:rsidRDefault="00B0023B">
      <w:pPr>
        <w:pStyle w:val="ConsPlusTitle"/>
        <w:jc w:val="center"/>
      </w:pPr>
      <w:r>
        <w:t>ПРИКАЗ</w:t>
      </w:r>
    </w:p>
    <w:p w:rsidR="00B0023B" w:rsidRDefault="00B0023B">
      <w:pPr>
        <w:pStyle w:val="ConsPlusTitle"/>
        <w:jc w:val="center"/>
      </w:pPr>
      <w:r>
        <w:t>от 30 июня 2014 г. N 425н</w:t>
      </w:r>
    </w:p>
    <w:p w:rsidR="00B0023B" w:rsidRDefault="00B0023B">
      <w:pPr>
        <w:pStyle w:val="ConsPlusTitle"/>
        <w:jc w:val="center"/>
      </w:pPr>
    </w:p>
    <w:p w:rsidR="00B0023B" w:rsidRDefault="00B0023B">
      <w:pPr>
        <w:pStyle w:val="ConsPlusTitle"/>
        <w:jc w:val="center"/>
      </w:pPr>
      <w:r>
        <w:t>ОБ УТВЕРЖДЕНИИ ПРИМЕРНОГО ПОЛОЖЕНИЯ</w:t>
      </w:r>
    </w:p>
    <w:p w:rsidR="00B0023B" w:rsidRDefault="00B0023B">
      <w:pPr>
        <w:pStyle w:val="ConsPlusTitle"/>
        <w:jc w:val="center"/>
      </w:pPr>
      <w:r>
        <w:t>О ПОПЕЧИТЕЛЬСКОМ СОВЕТЕ ОРГАНИЗАЦИИ</w:t>
      </w:r>
    </w:p>
    <w:p w:rsidR="00B0023B" w:rsidRDefault="00B0023B">
      <w:pPr>
        <w:pStyle w:val="ConsPlusTitle"/>
        <w:jc w:val="center"/>
      </w:pPr>
      <w:r>
        <w:t>СОЦИАЛЬНОГО ОБСЛУЖИВАНИЯ</w:t>
      </w:r>
    </w:p>
    <w:p w:rsidR="00B0023B" w:rsidRDefault="00B0023B">
      <w:pPr>
        <w:pStyle w:val="ConsPlusNormal"/>
        <w:jc w:val="both"/>
      </w:pPr>
    </w:p>
    <w:p w:rsidR="00B0023B" w:rsidRDefault="00B0023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15 части 2 статьи 7</w:t>
        </w:r>
      </w:hyperlink>
      <w:r>
        <w:t xml:space="preserve">, </w:t>
      </w:r>
      <w:hyperlink r:id="rId6" w:history="1">
        <w:r>
          <w:rPr>
            <w:color w:val="0000FF"/>
          </w:rPr>
          <w:t>частью 4 статьи 23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2710), приказываю: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Примерное положение</w:t>
        </w:r>
      </w:hyperlink>
      <w:r>
        <w:t xml:space="preserve"> о попечительском совете организации социального обслуживания согласно приложению.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B0023B" w:rsidRDefault="00B0023B">
      <w:pPr>
        <w:pStyle w:val="ConsPlusNormal"/>
        <w:ind w:firstLine="540"/>
        <w:jc w:val="both"/>
      </w:pPr>
    </w:p>
    <w:p w:rsidR="00B0023B" w:rsidRDefault="00B0023B">
      <w:pPr>
        <w:pStyle w:val="ConsPlusNormal"/>
        <w:jc w:val="right"/>
      </w:pPr>
      <w:r>
        <w:t>Министр</w:t>
      </w:r>
    </w:p>
    <w:p w:rsidR="00B0023B" w:rsidRDefault="00B0023B">
      <w:pPr>
        <w:pStyle w:val="ConsPlusNormal"/>
        <w:jc w:val="right"/>
      </w:pPr>
      <w:r>
        <w:t>М.А.ТОПИЛИН</w:t>
      </w:r>
    </w:p>
    <w:p w:rsidR="00B0023B" w:rsidRDefault="00B0023B">
      <w:pPr>
        <w:pStyle w:val="ConsPlusNormal"/>
        <w:ind w:firstLine="540"/>
        <w:jc w:val="both"/>
      </w:pPr>
    </w:p>
    <w:p w:rsidR="00B0023B" w:rsidRDefault="00B0023B">
      <w:pPr>
        <w:pStyle w:val="ConsPlusNormal"/>
        <w:ind w:firstLine="540"/>
        <w:jc w:val="both"/>
      </w:pPr>
    </w:p>
    <w:p w:rsidR="00B0023B" w:rsidRDefault="00B0023B">
      <w:pPr>
        <w:pStyle w:val="ConsPlusNormal"/>
        <w:ind w:firstLine="540"/>
        <w:jc w:val="both"/>
      </w:pPr>
    </w:p>
    <w:p w:rsidR="00B0023B" w:rsidRDefault="00B0023B">
      <w:pPr>
        <w:pStyle w:val="ConsPlusNormal"/>
        <w:ind w:firstLine="540"/>
        <w:jc w:val="both"/>
      </w:pPr>
    </w:p>
    <w:p w:rsidR="00B0023B" w:rsidRDefault="00B0023B">
      <w:pPr>
        <w:pStyle w:val="ConsPlusNormal"/>
        <w:ind w:firstLine="540"/>
        <w:jc w:val="both"/>
      </w:pPr>
    </w:p>
    <w:p w:rsidR="00B0023B" w:rsidRDefault="00B0023B">
      <w:pPr>
        <w:pStyle w:val="ConsPlusNormal"/>
        <w:jc w:val="right"/>
        <w:outlineLvl w:val="0"/>
      </w:pPr>
      <w:r>
        <w:t>Приложение</w:t>
      </w:r>
    </w:p>
    <w:p w:rsidR="00B0023B" w:rsidRDefault="00B0023B">
      <w:pPr>
        <w:pStyle w:val="ConsPlusNormal"/>
        <w:jc w:val="right"/>
      </w:pPr>
      <w:r>
        <w:t>к приказу Министерства труда</w:t>
      </w:r>
    </w:p>
    <w:p w:rsidR="00B0023B" w:rsidRDefault="00B0023B">
      <w:pPr>
        <w:pStyle w:val="ConsPlusNormal"/>
        <w:jc w:val="right"/>
      </w:pPr>
      <w:r>
        <w:t>и социальной защиты</w:t>
      </w:r>
    </w:p>
    <w:p w:rsidR="00B0023B" w:rsidRDefault="00B0023B">
      <w:pPr>
        <w:pStyle w:val="ConsPlusNormal"/>
        <w:jc w:val="right"/>
      </w:pPr>
      <w:r>
        <w:t>Российской Федерации</w:t>
      </w:r>
    </w:p>
    <w:p w:rsidR="00B0023B" w:rsidRDefault="00B0023B">
      <w:pPr>
        <w:pStyle w:val="ConsPlusNormal"/>
        <w:jc w:val="right"/>
      </w:pPr>
      <w:r>
        <w:t>от 30 июня 2014 г. N 425н</w:t>
      </w:r>
    </w:p>
    <w:p w:rsidR="00B0023B" w:rsidRDefault="00B0023B">
      <w:pPr>
        <w:pStyle w:val="ConsPlusNormal"/>
        <w:jc w:val="center"/>
      </w:pPr>
    </w:p>
    <w:p w:rsidR="00B0023B" w:rsidRDefault="00B0023B">
      <w:pPr>
        <w:pStyle w:val="ConsPlusTitle"/>
        <w:jc w:val="center"/>
      </w:pPr>
      <w:bookmarkStart w:id="0" w:name="P30"/>
      <w:bookmarkEnd w:id="0"/>
      <w:r>
        <w:t>ПРИМЕРНОЕ ПОЛОЖЕНИЕ</w:t>
      </w:r>
    </w:p>
    <w:p w:rsidR="00B0023B" w:rsidRDefault="00B0023B">
      <w:pPr>
        <w:pStyle w:val="ConsPlusTitle"/>
        <w:jc w:val="center"/>
      </w:pPr>
      <w:r>
        <w:t>О ПОПЕЧИТЕЛЬСКОМ СОВЕТЕ ОРГАНИЗАЦИИ</w:t>
      </w:r>
    </w:p>
    <w:p w:rsidR="00B0023B" w:rsidRDefault="00B0023B">
      <w:pPr>
        <w:pStyle w:val="ConsPlusTitle"/>
        <w:jc w:val="center"/>
      </w:pPr>
      <w:r>
        <w:t>СОЦИАЛЬНОГО ОБСЛУЖИВАНИЯ</w:t>
      </w:r>
    </w:p>
    <w:p w:rsidR="00B0023B" w:rsidRDefault="00B0023B">
      <w:pPr>
        <w:pStyle w:val="ConsPlusNormal"/>
        <w:ind w:firstLine="540"/>
        <w:jc w:val="both"/>
      </w:pPr>
    </w:p>
    <w:p w:rsidR="00B0023B" w:rsidRDefault="00B0023B">
      <w:pPr>
        <w:pStyle w:val="ConsPlusNormal"/>
        <w:ind w:firstLine="540"/>
        <w:jc w:val="both"/>
      </w:pPr>
      <w:r>
        <w:t>1. Попечительский совет организации социального обслуживания (далее - попечительский совет) является совещательным органом организации социального обслуживания, образованным для рассмотрения наиболее важных вопросов деятельности организации социального обслуживания.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2. Попечительский совет создается по согласованию с учредителем организации социального обслуживания.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3. Создание попечительских советов в государственных организациях социального обслуживания является обязательным.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lastRenderedPageBreak/>
        <w:t>4. Попечительский совет действует на основе принципов гласности, добровольности участия и равноправия его членов.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 xml:space="preserve">5. Правовую основу деятельности попечительского совета составляют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Примерное положение.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6. В своей деятельности попечительский совет взаимодействует с администрацией организации социального обслуживания. Попечительский совет не вправе вмешиваться в деятельность администрации организации социального обслуживания.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7. Решения попечительского совета носят рекомендательный характер.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8. Члены попечительского совета исполняют свои обязанности безвозмездно.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 xml:space="preserve">9. Попечительский совет составляет ежегодный отчет о своей работе и размещает его на официальном сайте организации социального обслуживания в информационной-телекоммуникационной сети "Интернет" (при его наличии). Отчет о работе попечительского совета должен соответствовать требованиям </w:t>
      </w:r>
      <w:hyperlink r:id="rId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персональных данных, а также о защите государственной, коммерческой, банковской, налоговой или иной охраняемой </w:t>
      </w:r>
      <w:hyperlink r:id="rId10" w:history="1">
        <w:r>
          <w:rPr>
            <w:color w:val="0000FF"/>
          </w:rPr>
          <w:t>законом</w:t>
        </w:r>
      </w:hyperlink>
      <w:r>
        <w:t xml:space="preserve"> тайны и другой конфиденциальной информации.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10.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11. Конкретное число членов попечительского совета определяется организацией социального обслуживания, но не может быть менее 5 человек.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12.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организации социального обслуживания.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13. Персональный состав попечительского совета определяется руководителем организации социального обслуживания.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14. Попечительский совет создается на весь период деятельности организации социального обслуживания.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15. Основными задачами попечительского совета являются: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а)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б) содействие в привлечении финансовых и материальных средств для обеспечения деятельности организации социального обслуживания;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в) содействие в совершенствовании материально-технической базы организации социального обслуживания;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г) содействие в улучшении качества предоставляемых социальных услуг;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lastRenderedPageBreak/>
        <w:t>д) 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е) содействие в повышении информационной открытости организации социального обслуживания;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ж) содействие в решении иных вопросов, связанных с повышением эффективности деятельности организации социального обслуживания.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16. Для выполнения возложенных на него задач попечительский совет имеет право: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а) запрашивать информацию от администрации организации социального обслуживания о реализации принятых попечительским советом решений;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б) вносить администрации организации социального обслуживания предложения по вопросам совершенствования деятельности организации социального обслуживания;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д) осуществлять иные права, не противоречащие законодательству Российской Федерации.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17.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18.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19. Попечительский совет вправе в любое время переизбрать своего председателя.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20.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21.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22.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23. В заседаниях попечительского совета с правом совещательного голоса участвует руководитель организации социального обслуживания, а в его отсутствие - лицо, замещающее руководителя организации социального обслуживания.</w:t>
      </w:r>
    </w:p>
    <w:p w:rsidR="00B0023B" w:rsidRDefault="00B0023B">
      <w:pPr>
        <w:pStyle w:val="ConsPlusNormal"/>
        <w:spacing w:before="220"/>
        <w:ind w:firstLine="540"/>
        <w:jc w:val="both"/>
      </w:pPr>
      <w:r>
        <w:t>24.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организации социального обслуживания.</w:t>
      </w:r>
    </w:p>
    <w:p w:rsidR="00B0023B" w:rsidRDefault="00B0023B">
      <w:pPr>
        <w:pStyle w:val="ConsPlusNormal"/>
        <w:jc w:val="both"/>
      </w:pPr>
    </w:p>
    <w:p w:rsidR="00B0023B" w:rsidRDefault="00B0023B">
      <w:pPr>
        <w:pStyle w:val="ConsPlusNormal"/>
        <w:jc w:val="both"/>
      </w:pPr>
    </w:p>
    <w:p w:rsidR="00B0023B" w:rsidRDefault="00B00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0F4" w:rsidRDefault="003B70F4">
      <w:bookmarkStart w:id="1" w:name="_GoBack"/>
      <w:bookmarkEnd w:id="1"/>
    </w:p>
    <w:sectPr w:rsidR="003B70F4" w:rsidSect="0018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3B"/>
    <w:rsid w:val="003B70F4"/>
    <w:rsid w:val="00B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71F7-8DE0-4A36-A81F-978882C0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0D3198A84A5E293F91F524FA8A7D1E810F8BCDC7D1A252E933E1F2C5EAC52E0F327404A1C2BF4B56EBCi8W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10D3198A84A5E293F91F524FA8A7D1E91DF7BDD02B4D277FC6301A240EF642F6BA2B4653167EBBF33BB38B72CACE195DC19CC4i9W7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0D3198A84A5E293F91F524FA8A7D1E91DF8B8D4224D277FC6301A240EF642F6BA2B46541D28E9BF65EADB3181C21944DD9DC789E38851i8W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10D3198A84A5E293F91F524FA8A7D1E91DF8B8D4224D277FC6301A240EF642F6BA2B46541D2AEDBF65EADB3181C21944DD9DC789E38851i8WAI" TargetMode="External"/><Relationship Id="rId10" Type="http://schemas.openxmlformats.org/officeDocument/2006/relationships/hyperlink" Target="consultantplus://offline/ref=8210D3198A84A5E293F91F524FA8A7D1E31BF6B1D720102D779F3C182301A947F1AB2B4653032BEBA96CBE88i7W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10D3198A84A5E293F91F524FA8A7D1E91DFEBBD0284D277FC6301A240EF642E4BA734A551A34EBB670BC8A77iDW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1</cp:revision>
  <dcterms:created xsi:type="dcterms:W3CDTF">2020-11-17T08:22:00Z</dcterms:created>
  <dcterms:modified xsi:type="dcterms:W3CDTF">2020-11-17T08:22:00Z</dcterms:modified>
</cp:coreProperties>
</file>